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ind w:leftChars="0" w:right="97" w:rightChars="46"/>
        <w:jc w:val="center"/>
        <w:rPr>
          <w:rFonts w:hint="eastAsia" w:ascii="宋体" w:hAnsi="宋体"/>
          <w:b/>
          <w:sz w:val="36"/>
          <w:szCs w:val="36"/>
        </w:rPr>
      </w:pPr>
      <w:bookmarkStart w:id="0" w:name="_Toc307475362"/>
      <w:r>
        <w:rPr>
          <w:rFonts w:hint="eastAsia" w:ascii="宋体" w:hAnsi="宋体"/>
          <w:b/>
          <w:sz w:val="36"/>
          <w:szCs w:val="36"/>
        </w:rPr>
        <w:t>企业名称预先核准申请书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5001"/>
        <w:gridCol w:w="3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□企业设立名称预先核准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申请企业名称</w:t>
            </w:r>
          </w:p>
        </w:tc>
        <w:tc>
          <w:tcPr>
            <w:tcW w:w="86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备选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企业字号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企业住所地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注册资本（金）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/>
                <w:szCs w:val="21"/>
              </w:rPr>
              <w:t>元  （人民币）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企业类型</w:t>
            </w:r>
          </w:p>
        </w:tc>
        <w:tc>
          <w:tcPr>
            <w:tcW w:w="8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□有限责任公司      □非公司企业法人        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zh-CN"/>
              </w:rPr>
              <w:t xml:space="preserve"> 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合伙企业</w:t>
            </w:r>
          </w:p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□股份有限公司      □企业非法人分支机构     □个人独资企业 </w:t>
            </w:r>
          </w:p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□分公司            □营业单位               □其他______________________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652" w:type="dxa"/>
            <w:gridSpan w:val="2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投资人</w:t>
            </w: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名称或姓名</w:t>
            </w: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证照号码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50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82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□企业变更名称预先核准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原企业名称</w:t>
            </w:r>
          </w:p>
        </w:tc>
        <w:tc>
          <w:tcPr>
            <w:tcW w:w="828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注册号</w:t>
            </w:r>
          </w:p>
        </w:tc>
        <w:tc>
          <w:tcPr>
            <w:tcW w:w="828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拟变更企业名称</w:t>
            </w:r>
          </w:p>
        </w:tc>
        <w:tc>
          <w:tcPr>
            <w:tcW w:w="828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备选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企业字号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企业住所地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注册资本（金）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ind w:right="420"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(万元)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企业类型</w:t>
            </w:r>
          </w:p>
        </w:tc>
        <w:tc>
          <w:tcPr>
            <w:tcW w:w="8289" w:type="dxa"/>
            <w:vAlign w:val="center"/>
          </w:tcPr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□有限责任公司      □非公司企业法人         □合伙企业</w:t>
            </w:r>
          </w:p>
          <w:p>
            <w:pPr>
              <w:autoSpaceDE w:val="0"/>
              <w:autoSpaceDN w:val="0"/>
              <w:adjustRightInd w:val="0"/>
              <w:ind w:left="105" w:right="42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□股份有限公司      □企业非法人分支机构     □个人独资企业 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□分公司            □营业单位               □其他______________________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893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  <w:tc>
          <w:tcPr>
            <w:tcW w:w="8289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hd w:val="clear" w:color="auto" w:fill="FFFFFF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4384"/>
        <w:gridCol w:w="1421"/>
        <w:gridCol w:w="2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□已核准名称项目调整（投资人除外）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已核准名称</w:t>
            </w:r>
          </w:p>
        </w:tc>
        <w:tc>
          <w:tcPr>
            <w:tcW w:w="438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通知书文号</w:t>
            </w:r>
          </w:p>
        </w:tc>
        <w:tc>
          <w:tcPr>
            <w:tcW w:w="284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拟调整项目</w:t>
            </w: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原申请内容</w:t>
            </w: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拟调整内容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□已核准名称延期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已核准名称</w:t>
            </w:r>
          </w:p>
        </w:tc>
        <w:tc>
          <w:tcPr>
            <w:tcW w:w="438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通知书文号</w:t>
            </w:r>
          </w:p>
        </w:tc>
        <w:tc>
          <w:tcPr>
            <w:tcW w:w="284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原有效期</w:t>
            </w:r>
          </w:p>
        </w:tc>
        <w:tc>
          <w:tcPr>
            <w:tcW w:w="4384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1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有效期延至</w:t>
            </w:r>
          </w:p>
        </w:tc>
        <w:tc>
          <w:tcPr>
            <w:tcW w:w="2847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10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911"/>
        <w:gridCol w:w="1170"/>
        <w:gridCol w:w="2724"/>
        <w:gridCol w:w="1191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指定代表或者共同委托代理人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具体经办人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姓名</w:t>
            </w:r>
          </w:p>
        </w:tc>
        <w:tc>
          <w:tcPr>
            <w:tcW w:w="191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身份证件号码</w:t>
            </w:r>
          </w:p>
        </w:tc>
        <w:tc>
          <w:tcPr>
            <w:tcW w:w="272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165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授权期限</w:t>
            </w:r>
          </w:p>
        </w:tc>
        <w:tc>
          <w:tcPr>
            <w:tcW w:w="86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30" w:firstLineChars="5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6"/>
                <w:szCs w:val="26"/>
              </w:rPr>
              <w:t>自</w:t>
            </w:r>
            <w:r>
              <w:rPr>
                <w:rFonts w:hint="eastAsia" w:ascii="宋体" w:hAnsi="宋体"/>
                <w:color w:val="auto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年   月   日至</w:t>
            </w:r>
            <w:r>
              <w:rPr>
                <w:rFonts w:hint="eastAsia" w:ascii="宋体" w:hAnsi="宋体"/>
                <w:color w:val="auto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授权权限</w:t>
            </w:r>
            <w:r>
              <w:rPr>
                <w:rFonts w:hint="eastAsia" w:ascii="宋体" w:hAnsi="宋体"/>
                <w:bCs/>
                <w:szCs w:val="21"/>
              </w:rPr>
              <w:t xml:space="preserve"> 1、同意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□不同意□核对登记材料中的复印件并签署核对意见；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2、同意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□不同意□修改有关表格的填写错误；</w:t>
            </w: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250万</w:t>
            </w:r>
            <w:r>
              <w:rPr>
                <w:rFonts w:hint="eastAsia" w:ascii="宋体" w:hAnsi="宋体"/>
                <w:bCs/>
                <w:szCs w:val="21"/>
              </w:rPr>
              <w:t>、同意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□不同意□领取《企业名称预先核准通知书》。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01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签字或盖章</w:t>
            </w:r>
          </w:p>
        </w:tc>
        <w:tc>
          <w:tcPr>
            <w:tcW w:w="865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6"/>
                <w:szCs w:val="26"/>
              </w:rPr>
              <w:t xml:space="preserve">年   月 </w:t>
            </w:r>
            <w:bookmarkStart w:id="1" w:name="_GoBack"/>
            <w:bookmarkEnd w:id="1"/>
            <w:r>
              <w:rPr>
                <w:rFonts w:hint="eastAsia" w:ascii="宋体" w:hAnsi="宋体"/>
                <w:color w:val="auto"/>
                <w:sz w:val="26"/>
                <w:szCs w:val="26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□同意使用承诺书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01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上海市工商行政管理局：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 xml:space="preserve">    今有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共同出资成立名称为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的企业，拟用“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”作为企业名称中的字号，主要从事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 xml:space="preserve">行业。本单位（或个人）对该企业名称登记无异议。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 xml:space="preserve">    本单位（个人）特此承诺：在今后的经营活动中，若本单位（个人）与该企业因名称发生争议时，通过双方协商解决；协商不成时，通过民事司法途径解决。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 xml:space="preserve">                                           同意使用单位（或个人）盖章（或签字）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6"/>
                <w:szCs w:val="26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D3CEC"/>
    <w:rsid w:val="164E7C77"/>
    <w:rsid w:val="7EEC7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2017-06-19T05:30:55Z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